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FA" w:rsidRDefault="007676FA" w:rsidP="007676F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Правильное питание и работа – вполне совместимы</w:t>
      </w:r>
    </w:p>
    <w:bookmarkEnd w:id="0"/>
    <w:p w:rsidR="007676FA" w:rsidRDefault="007676FA" w:rsidP="007676FA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7676FA">
        <w:rPr>
          <w:rFonts w:ascii="Liberation Serif" w:hAnsi="Liberation Serif" w:cs="Liberation Serif"/>
          <w:sz w:val="28"/>
          <w:szCs w:val="28"/>
        </w:rPr>
        <w:t>ак грамотно организовать обед на работе, чтобы хорошо себя чувствовать, не хотеть после еды спать и демонстриров</w:t>
      </w:r>
      <w:r>
        <w:rPr>
          <w:rFonts w:ascii="Liberation Serif" w:hAnsi="Liberation Serif" w:cs="Liberation Serif"/>
          <w:sz w:val="28"/>
          <w:szCs w:val="28"/>
        </w:rPr>
        <w:t>ать активность и продуктивность?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676FA" w:rsidRDefault="007676FA" w:rsidP="007676FA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676FA">
        <w:rPr>
          <w:rFonts w:ascii="Liberation Serif" w:hAnsi="Liberation Serif" w:cs="Liberation Serif"/>
          <w:sz w:val="28"/>
          <w:szCs w:val="28"/>
        </w:rPr>
        <w:t>рганизация основного питания и грамотные перекусы в течение дня могут предотвратить пере</w:t>
      </w:r>
      <w:r>
        <w:rPr>
          <w:rFonts w:ascii="Liberation Serif" w:hAnsi="Liberation Serif" w:cs="Liberation Serif"/>
          <w:sz w:val="28"/>
          <w:szCs w:val="28"/>
        </w:rPr>
        <w:t xml:space="preserve">едание и лишний вес, проблемы со </w:t>
      </w:r>
      <w:r w:rsidRPr="007676FA">
        <w:rPr>
          <w:rFonts w:ascii="Liberation Serif" w:hAnsi="Liberation Serif" w:cs="Liberation Serif"/>
          <w:sz w:val="28"/>
          <w:szCs w:val="28"/>
        </w:rPr>
        <w:t>здоровьем, предупредить стресс</w:t>
      </w:r>
      <w:r>
        <w:rPr>
          <w:rFonts w:ascii="Liberation Serif" w:hAnsi="Liberation Serif" w:cs="Liberation Serif"/>
          <w:sz w:val="28"/>
          <w:szCs w:val="28"/>
        </w:rPr>
        <w:t>..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676FA" w:rsidRDefault="007676FA" w:rsidP="007676FA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676FA">
        <w:rPr>
          <w:rFonts w:ascii="Liberation Serif" w:hAnsi="Liberation Serif" w:cs="Liberation Serif"/>
          <w:sz w:val="28"/>
          <w:szCs w:val="28"/>
        </w:rPr>
        <w:t xml:space="preserve">Специалисты рекомендуют раскладывать по ячейкам ланч-бокса разные ингредиенты. Сложные углеводы, например, овощи и </w:t>
      </w:r>
      <w:proofErr w:type="spellStart"/>
      <w:r w:rsidRPr="007676FA">
        <w:rPr>
          <w:rFonts w:ascii="Liberation Serif" w:hAnsi="Liberation Serif" w:cs="Liberation Serif"/>
          <w:sz w:val="28"/>
          <w:szCs w:val="28"/>
        </w:rPr>
        <w:t>цельнозерновые</w:t>
      </w:r>
      <w:proofErr w:type="spellEnd"/>
      <w:r w:rsidRPr="007676FA">
        <w:rPr>
          <w:rFonts w:ascii="Liberation Serif" w:hAnsi="Liberation Serif" w:cs="Liberation Serif"/>
          <w:sz w:val="28"/>
          <w:szCs w:val="28"/>
        </w:rPr>
        <w:t xml:space="preserve"> продукты, не дадут быстро проголодаться. Жиры – растительные масла, авокадо, орехи или семечки – поддержат мозговую активность. Клетчатка, содержащаяся в овощах, бобовых, несла</w:t>
      </w:r>
      <w:r>
        <w:rPr>
          <w:rFonts w:ascii="Liberation Serif" w:hAnsi="Liberation Serif" w:cs="Liberation Serif"/>
          <w:sz w:val="28"/>
          <w:szCs w:val="28"/>
        </w:rPr>
        <w:t>дких фруктах и отрубях, поможет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 з</w:t>
      </w:r>
      <w:r>
        <w:rPr>
          <w:rFonts w:ascii="Liberation Serif" w:hAnsi="Liberation Serif" w:cs="Liberation Serif"/>
          <w:sz w:val="28"/>
          <w:szCs w:val="28"/>
        </w:rPr>
        <w:t xml:space="preserve">доровому пищеварению. Белок – 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это может быть нежирное мясо или рыба </w:t>
      </w: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станут основой рациона. </w:t>
      </w:r>
    </w:p>
    <w:p w:rsidR="007676FA" w:rsidRDefault="007676FA" w:rsidP="007676FA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7676FA">
        <w:rPr>
          <w:rFonts w:ascii="Liberation Serif" w:hAnsi="Liberation Serif" w:cs="Liberation Serif"/>
          <w:sz w:val="28"/>
          <w:szCs w:val="28"/>
        </w:rPr>
        <w:t xml:space="preserve">Также специалисты рекомендуют соблюдать соразмерность порций: белка и сложных углеводов – по одной части, жиров – не больше 10%, а все остальное пусть будут овощи, клетчатка и свежая зелень. </w:t>
      </w:r>
    </w:p>
    <w:p w:rsidR="007676FA" w:rsidRPr="007676FA" w:rsidRDefault="007676FA" w:rsidP="007676FA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остарайтесь устраивать себе красивые приемы пищи – перекладывать еду из контейнера в тарелку, украшать блюда, например, зеленью. Приемов может быть много, но эстетическое удовольствие от приема пищи поднимет вам настроение и даст заряд продуктивности и бодрости на </w:t>
      </w:r>
      <w:r>
        <w:rPr>
          <w:rFonts w:ascii="Liberation Serif" w:hAnsi="Liberation Serif" w:cs="Liberation Serif"/>
          <w:sz w:val="28"/>
          <w:szCs w:val="28"/>
        </w:rPr>
        <w:t>весь</w:t>
      </w:r>
      <w:r w:rsidRPr="007676FA">
        <w:rPr>
          <w:rFonts w:ascii="Liberation Serif" w:hAnsi="Liberation Serif" w:cs="Liberation Serif"/>
          <w:sz w:val="28"/>
          <w:szCs w:val="28"/>
        </w:rPr>
        <w:t xml:space="preserve"> рабочий день. </w:t>
      </w:r>
    </w:p>
    <w:p w:rsidR="007676FA" w:rsidRPr="007676FA" w:rsidRDefault="007676FA" w:rsidP="007676FA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05E4C" w:rsidRPr="007676FA" w:rsidRDefault="00D05E4C" w:rsidP="007676FA">
      <w:pPr>
        <w:spacing w:after="0" w:line="240" w:lineRule="auto"/>
        <w:ind w:firstLine="35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676FA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</w:p>
    <w:p w:rsidR="00D05E4C" w:rsidRPr="00D05E4C" w:rsidRDefault="00D05E4C" w:rsidP="00D05E4C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AA6C3B" w:rsidRPr="00D05E4C" w:rsidRDefault="00AA6C3B" w:rsidP="00D05E4C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674A7" w:rsidRPr="00FC09AA" w:rsidRDefault="006674A7" w:rsidP="006674A7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C43AF" w:rsidRPr="00FC09AA" w:rsidRDefault="00EC43AF" w:rsidP="00FC09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27B3A" w:rsidRPr="00FC09AA" w:rsidRDefault="00127B3A" w:rsidP="00FC09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2D3267">
      <w:pPr>
        <w:spacing w:before="240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D17ED"/>
    <w:multiLevelType w:val="hybridMultilevel"/>
    <w:tmpl w:val="180E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DA3"/>
    <w:rsid w:val="00127B3A"/>
    <w:rsid w:val="00136300"/>
    <w:rsid w:val="0014085F"/>
    <w:rsid w:val="00160331"/>
    <w:rsid w:val="001626C0"/>
    <w:rsid w:val="00177259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674A7"/>
    <w:rsid w:val="006817C8"/>
    <w:rsid w:val="00687805"/>
    <w:rsid w:val="006D6D6A"/>
    <w:rsid w:val="006D798A"/>
    <w:rsid w:val="007676FA"/>
    <w:rsid w:val="007853EA"/>
    <w:rsid w:val="0079369F"/>
    <w:rsid w:val="008E54B7"/>
    <w:rsid w:val="008F4570"/>
    <w:rsid w:val="00982E96"/>
    <w:rsid w:val="00A039F0"/>
    <w:rsid w:val="00AA6C3B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D05E4C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F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5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6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2022-12-13T04:57:00Z</dcterms:created>
  <dcterms:modified xsi:type="dcterms:W3CDTF">2022-12-13T04:57:00Z</dcterms:modified>
</cp:coreProperties>
</file>