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Default="00306A30" w:rsidP="00FB668F">
      <w:pPr>
        <w:jc w:val="center"/>
      </w:pPr>
      <w:r>
        <w:t>Профилактика сердечно-сосудистых заболеваний у детей и подростков</w:t>
      </w:r>
    </w:p>
    <w:p w:rsidR="00306A30" w:rsidRDefault="00306A30" w:rsidP="00306A30">
      <w:pPr>
        <w:ind w:firstLine="709"/>
        <w:jc w:val="both"/>
      </w:pPr>
      <w:r>
        <w:t xml:space="preserve">Болезни системы кровообращения – одни из самых распространенных </w:t>
      </w:r>
      <w:r w:rsidR="00A5759A">
        <w:t>в мире. Поражая людей, зачастую</w:t>
      </w:r>
      <w:r>
        <w:t xml:space="preserve"> в старшем возрасте, истоки этих заболеваний могут формироваться </w:t>
      </w:r>
      <w:r w:rsidR="00851E6E">
        <w:t>с детства. И такие проблемы</w:t>
      </w:r>
      <w:r w:rsidR="00A5759A">
        <w:t>,</w:t>
      </w:r>
      <w:r w:rsidR="00851E6E">
        <w:t xml:space="preserve"> как нарушения сердечного ритма и артериальная гипертензия</w:t>
      </w:r>
      <w:r w:rsidR="00A5759A">
        <w:t>,</w:t>
      </w:r>
      <w:bookmarkStart w:id="0" w:name="_GoBack"/>
      <w:bookmarkEnd w:id="0"/>
      <w:r w:rsidR="00851E6E">
        <w:t xml:space="preserve"> все чаще диагностируются у детей.</w:t>
      </w:r>
    </w:p>
    <w:p w:rsidR="00851E6E" w:rsidRDefault="00851E6E" w:rsidP="00306A30">
      <w:pPr>
        <w:ind w:firstLine="709"/>
        <w:jc w:val="both"/>
      </w:pPr>
      <w:r>
        <w:t>Помните, что подобные заболевания и их симптомы могут долгое время никак себя не проявлять и не беспокоить ребенка. В то же время их несвоевременная диагностика способна нанести существенный вред здоровью и жизни.</w:t>
      </w:r>
    </w:p>
    <w:p w:rsidR="00851E6E" w:rsidRDefault="00851E6E" w:rsidP="00306A30">
      <w:pPr>
        <w:ind w:firstLine="709"/>
        <w:jc w:val="both"/>
      </w:pPr>
      <w:r>
        <w:t>Давно ли ваш ребенок был на приеме у педиатра? Знаете ли вы, какое у него артериальное давление? Делали ли ему кардиограмму, прежде чем он начал заниматься в секции? Это все крайне важные вопросы.</w:t>
      </w:r>
    </w:p>
    <w:p w:rsidR="00851E6E" w:rsidRDefault="00851E6E" w:rsidP="00306A30">
      <w:pPr>
        <w:ind w:firstLine="709"/>
        <w:jc w:val="both"/>
      </w:pPr>
      <w:r>
        <w:t>Чтобы позаботиться о здоровом будущем своего ребенка, родителям нужно соблюдать следующие рекомендации.</w:t>
      </w:r>
    </w:p>
    <w:p w:rsidR="00851E6E" w:rsidRDefault="00851E6E" w:rsidP="00306A30">
      <w:pPr>
        <w:ind w:firstLine="709"/>
        <w:jc w:val="both"/>
      </w:pPr>
      <w:r>
        <w:t>1) Рациональное питание.</w:t>
      </w:r>
    </w:p>
    <w:p w:rsidR="00851E6E" w:rsidRDefault="00851E6E" w:rsidP="00306A30">
      <w:pPr>
        <w:ind w:firstLine="709"/>
        <w:jc w:val="both"/>
      </w:pPr>
      <w:r>
        <w:t>Детский рацион должен быть полноценным и разнообразным, соответствовать потребностям растущего организма.</w:t>
      </w:r>
    </w:p>
    <w:p w:rsidR="00851E6E" w:rsidRDefault="00851E6E" w:rsidP="00306A30">
      <w:pPr>
        <w:ind w:firstLine="709"/>
        <w:jc w:val="both"/>
      </w:pPr>
      <w:r>
        <w:t>Особенно полезны для профилактики сердечно-сосудистых заболеваний фрукты и овощи, в особенности те, что содержат калий и магний (например, тыква, кабачки, сухофрукты). Вредит сердцу натрий (соль). Употребление соли следует ограничить до 5 г в день на все блюда. Избегайте продуктов с высоким содержанием соли: мясные и рыбные консервы, соленые сыры, колбасы, снеки. Важно, чтобы у ребенка не сформировалась привычка есть соленые продукты. Также следите за количеством сладких продуктов в рационе. В день можно употреблять около 40-50 г сахара (при этом не забывайте, что сахар содержится в большом количестве в самых разных, даже не сладких, продуктах). И лучше не приучать ребенка к сладким «альтернативам»: газировке, энергетикам, кондитерским изделиям. Лучший утолитель жажды – вода, а перекусить можно не шоколадкой, а, например, бананом.</w:t>
      </w:r>
    </w:p>
    <w:p w:rsidR="00851E6E" w:rsidRDefault="00851E6E" w:rsidP="00306A30">
      <w:pPr>
        <w:ind w:firstLine="709"/>
        <w:jc w:val="both"/>
      </w:pPr>
      <w:r>
        <w:t xml:space="preserve">Важна и общая атмосфера за столом. Время приема пищи – это возможность объединения семьи за одним столом. Не превращайте время еды в поток замечаний, увещеваний </w:t>
      </w:r>
      <w:r w:rsidR="00FD2DE2">
        <w:t>непременно доесть все до последней ложки.</w:t>
      </w:r>
    </w:p>
    <w:p w:rsidR="00FD2DE2" w:rsidRDefault="00FD2DE2" w:rsidP="00306A30">
      <w:pPr>
        <w:ind w:firstLine="709"/>
        <w:jc w:val="both"/>
      </w:pPr>
      <w:r>
        <w:t>И начните питаться правильно сами, ведь родительский пример – самый убедительный.</w:t>
      </w:r>
    </w:p>
    <w:p w:rsidR="00FD2DE2" w:rsidRDefault="00FD2DE2" w:rsidP="00306A30">
      <w:pPr>
        <w:ind w:firstLine="709"/>
        <w:jc w:val="both"/>
      </w:pPr>
      <w:r>
        <w:t>2) Физическая активность.</w:t>
      </w:r>
    </w:p>
    <w:p w:rsidR="00FD2DE2" w:rsidRDefault="00FD2DE2" w:rsidP="00306A30">
      <w:pPr>
        <w:ind w:firstLine="709"/>
        <w:jc w:val="both"/>
      </w:pPr>
      <w:r>
        <w:t>Для профилактики сердечно-сосудистых заболеваний дети старше 2-х лет должны уделять умеренной физической активности минимум 30 минут ежедневно. Это могут быть не только подвижные игры, но и ходьба пешком, езда на велосипеде, подъем и спуск по лестнице. Спортивные секции также приветствуются (естественно, после осмотра ребенка врачом). А вот время для малоподвижных занятий, например, сидения перед телевизором или в телефоне, следует сократить – не более 2-х часов в день.</w:t>
      </w:r>
    </w:p>
    <w:p w:rsidR="00FD2DE2" w:rsidRDefault="00FD2DE2" w:rsidP="00306A30">
      <w:pPr>
        <w:ind w:firstLine="709"/>
        <w:jc w:val="both"/>
      </w:pPr>
      <w:r>
        <w:t>3) Контроль веса.</w:t>
      </w:r>
    </w:p>
    <w:p w:rsidR="00FD2DE2" w:rsidRDefault="00FD2DE2" w:rsidP="00306A30">
      <w:pPr>
        <w:ind w:firstLine="709"/>
        <w:jc w:val="both"/>
      </w:pPr>
      <w:r>
        <w:t>К сожалению, есть тенденция роста числа детей с лишним весом и ожирением. У них отмечаются проблемы и со здоровьем, и в социально-психологической сфере. На детское ожирение может влиять и наследственность. Если у обоих родителей избыточный вес, то велика вероятность этой же проблемы у ребенка. Лишнему весу способствуют и вредные пищевые привычки, сформированные внутри семьи, и малоподвижный образ жизни. Также существует ложное убеждение о том, что «полный ребенок – здоровый ребенок».</w:t>
      </w:r>
    </w:p>
    <w:p w:rsidR="00FD2DE2" w:rsidRDefault="00FD2DE2" w:rsidP="00306A30">
      <w:pPr>
        <w:ind w:firstLine="709"/>
        <w:jc w:val="both"/>
      </w:pPr>
      <w:r>
        <w:lastRenderedPageBreak/>
        <w:t>В основе ожирения – нарушение баланса между количеством расходуемой энергии и количеством поступившей энергии с пищей. Поэтому контроль веса – это коррекция питания и повышение физической активности.</w:t>
      </w:r>
    </w:p>
    <w:p w:rsidR="00FD2DE2" w:rsidRDefault="00FD2DE2" w:rsidP="00306A30">
      <w:pPr>
        <w:ind w:firstLine="709"/>
        <w:jc w:val="both"/>
      </w:pPr>
      <w:r>
        <w:t>4) Отказ от вредных привычек.</w:t>
      </w:r>
    </w:p>
    <w:p w:rsidR="00FD2DE2" w:rsidRDefault="00FD2DE2" w:rsidP="00306A30">
      <w:pPr>
        <w:ind w:firstLine="709"/>
        <w:jc w:val="both"/>
      </w:pPr>
      <w:r>
        <w:t>Не секрет, что дети копируют поведение родителей. Если взрослые курят и выпивают в присутствии ребенка, то со временем эти вредные привычки станут нормой и для ребенка. К тому же не стоит забывать и о серьезной опасности пассивного курения для детского организма. Если вы не можете бросить для себя, попробуйте бросить ради ребенка.</w:t>
      </w:r>
    </w:p>
    <w:p w:rsidR="00FD2DE2" w:rsidRDefault="00FD2DE2" w:rsidP="00306A30">
      <w:pPr>
        <w:ind w:firstLine="709"/>
        <w:jc w:val="both"/>
      </w:pPr>
      <w:r>
        <w:t>Если вы узнали, что ребенок начал курить, не ругайте и не запугивайте его – зачастую, это бесполезно. Поговорите с ним, объясните, как курение влияет на внешний вид, зубы, запах изо рта. Укажите на преимущества жизни без курения: нет одышки, красивая улыбка, меньше простудных заболеваний, возможность тратить деньги не на сигареты, а на куда более нужные и интересные вещи.</w:t>
      </w:r>
    </w:p>
    <w:p w:rsidR="00FD2DE2" w:rsidRDefault="00FD2DE2" w:rsidP="00306A30">
      <w:pPr>
        <w:ind w:firstLine="709"/>
        <w:jc w:val="both"/>
      </w:pPr>
      <w:r>
        <w:t>5) Наблюдение за здоровьем.</w:t>
      </w:r>
    </w:p>
    <w:p w:rsidR="00FD2DE2" w:rsidRDefault="00FD2DE2" w:rsidP="00306A30">
      <w:pPr>
        <w:ind w:firstLine="709"/>
        <w:jc w:val="both"/>
      </w:pPr>
      <w:r>
        <w:t>Безусловно, если у ребенка или родителей есть жалобы, тревожные симптомы или фактор наследственности, нужно обратиться к врачу, который проведет осмотр и назначит необходимые обследования.</w:t>
      </w:r>
    </w:p>
    <w:p w:rsidR="00FD2DE2" w:rsidRDefault="00FD2DE2" w:rsidP="00306A30">
      <w:pPr>
        <w:ind w:firstLine="709"/>
        <w:jc w:val="both"/>
      </w:pPr>
      <w:r>
        <w:t>В возрасте от 2-х лет рекомендуется определить содержание общего холестерина в крови, с 3-х лет начать определять уровень артериального давления. Родителям также рекомендовано знать эти показатели и у себя.</w:t>
      </w:r>
    </w:p>
    <w:p w:rsidR="00FD2DE2" w:rsidRDefault="00FD2DE2" w:rsidP="00306A30">
      <w:pPr>
        <w:ind w:firstLine="709"/>
        <w:jc w:val="both"/>
      </w:pPr>
      <w:r>
        <w:t>Позаботьтесь о сердце ребенка сегодня, чтобы в будущем он жил без угрозы сердечно-сосудистых заболеваний.</w:t>
      </w:r>
    </w:p>
    <w:sectPr w:rsidR="00FD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79"/>
    <w:rsid w:val="002D6579"/>
    <w:rsid w:val="00306A30"/>
    <w:rsid w:val="00851E6E"/>
    <w:rsid w:val="00A5759A"/>
    <w:rsid w:val="00E24646"/>
    <w:rsid w:val="00FB668F"/>
    <w:rsid w:val="00F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6B68C-D7B4-408D-8CBE-5B99BF6E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Фот К.В.</cp:lastModifiedBy>
  <cp:revision>3</cp:revision>
  <dcterms:created xsi:type="dcterms:W3CDTF">2022-09-21T04:01:00Z</dcterms:created>
  <dcterms:modified xsi:type="dcterms:W3CDTF">2023-03-03T11:23:00Z</dcterms:modified>
</cp:coreProperties>
</file>