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95" w:rsidRPr="00332C3B" w:rsidRDefault="00717AF0" w:rsidP="00332C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2C3B">
        <w:rPr>
          <w:rFonts w:ascii="Times New Roman" w:hAnsi="Times New Roman" w:cs="Times New Roman"/>
          <w:b/>
          <w:sz w:val="28"/>
          <w:szCs w:val="28"/>
        </w:rPr>
        <w:t>Правила использования световозвращающих элементов в одежде детей, виды световозвращателей для пешеходов.</w:t>
      </w:r>
    </w:p>
    <w:p w:rsidR="007B2337" w:rsidRPr="00332C3B" w:rsidRDefault="007B2337" w:rsidP="00332C3B">
      <w:pPr>
        <w:shd w:val="clear" w:color="auto" w:fill="F9FCFD"/>
        <w:spacing w:after="167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B2337" w:rsidRPr="00332C3B" w:rsidRDefault="007B2337" w:rsidP="00332C3B">
      <w:pPr>
        <w:shd w:val="clear" w:color="auto" w:fill="F9FCFD"/>
        <w:spacing w:before="167" w:after="84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ПРЕДНАЗНАЧЕНИЕ СВЕТОВОЗВРАЩАЮЩИХ ЭЛЕМЕНТОВ</w:t>
      </w:r>
    </w:p>
    <w:p w:rsidR="007B2337" w:rsidRPr="00332C3B" w:rsidRDefault="007B2337" w:rsidP="00332C3B">
      <w:pPr>
        <w:shd w:val="clear" w:color="auto" w:fill="F9FCFD"/>
        <w:spacing w:after="167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17AF0" w:rsidRPr="00332C3B" w:rsidRDefault="00717AF0" w:rsidP="00332C3B">
      <w:pPr>
        <w:shd w:val="clear" w:color="auto" w:fill="F9FCFD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 элементы (световозвращатели)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717AF0" w:rsidRPr="00332C3B" w:rsidRDefault="00717AF0" w:rsidP="00332C3B">
      <w:pPr>
        <w:shd w:val="clear" w:color="auto" w:fill="F9FCFD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717AF0" w:rsidRPr="00332C3B" w:rsidRDefault="00717AF0" w:rsidP="00332C3B">
      <w:pPr>
        <w:shd w:val="clear" w:color="auto" w:fill="F9FCFD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световозвращатели,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332C3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становится</w:t>
      </w:r>
      <w:proofErr w:type="gramEnd"/>
      <w:r w:rsidRPr="00332C3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виден, с применением световозвращателей увеличивается со 100 метров до 350 метров. Это даёт водителю 15-25 секунд для принятия решения.</w:t>
      </w:r>
    </w:p>
    <w:p w:rsidR="00717AF0" w:rsidRPr="00332C3B" w:rsidRDefault="00717AF0" w:rsidP="00332C3B">
      <w:pPr>
        <w:shd w:val="clear" w:color="auto" w:fill="F9FCFD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717AF0" w:rsidRPr="00332C3B" w:rsidRDefault="00717AF0" w:rsidP="00332C3B">
      <w:pPr>
        <w:shd w:val="clear" w:color="auto" w:fill="F9FCFD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gramStart"/>
      <w:r w:rsidRPr="00332C3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r w:rsidRPr="00332C3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световозвращающими элементами и обеспечивать видимость этих предметов водителями транспортных средств.</w:t>
      </w:r>
      <w:proofErr w:type="gramEnd"/>
    </w:p>
    <w:p w:rsidR="007B2337" w:rsidRPr="00332C3B" w:rsidRDefault="007B2337" w:rsidP="00332C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C3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Как носить световозвращатели.</w:t>
      </w:r>
    </w:p>
    <w:p w:rsidR="007B2337" w:rsidRPr="00332C3B" w:rsidRDefault="00332C3B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2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E5CB85" wp14:editId="6CBD7AB7">
            <wp:simplePos x="0" y="0"/>
            <wp:positionH relativeFrom="column">
              <wp:posOffset>802005</wp:posOffset>
            </wp:positionH>
            <wp:positionV relativeFrom="paragraph">
              <wp:posOffset>1482090</wp:posOffset>
            </wp:positionV>
            <wp:extent cx="4044315" cy="7136130"/>
            <wp:effectExtent l="0" t="0" r="0" b="7620"/>
            <wp:wrapNone/>
            <wp:docPr id="6" name="Рисунок 6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315" cy="713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337" w:rsidRPr="00332C3B">
        <w:rPr>
          <w:rFonts w:ascii="Times New Roman" w:hAnsi="Times New Roman" w:cs="Times New Roman"/>
          <w:sz w:val="28"/>
          <w:szCs w:val="28"/>
        </w:rPr>
        <w:t xml:space="preserve">Закрепляй светоотражатель так, чтобы он мог хорошо освещаться  светом фар. Лучше всего  отражатель будет виден  в районе колена, бедра,  а хуже на головном уборе. Прикрепи светоотражатель  на шнурок, который можно привязать на молнию у куртки, </w:t>
      </w:r>
      <w:proofErr w:type="gramStart"/>
      <w:r w:rsidR="007B2337" w:rsidRPr="00332C3B">
        <w:rPr>
          <w:rFonts w:ascii="Times New Roman" w:hAnsi="Times New Roman" w:cs="Times New Roman"/>
          <w:sz w:val="28"/>
          <w:szCs w:val="28"/>
        </w:rPr>
        <w:t>ремне</w:t>
      </w:r>
      <w:proofErr w:type="gramEnd"/>
      <w:r w:rsidR="007B2337" w:rsidRPr="00332C3B">
        <w:rPr>
          <w:rFonts w:ascii="Times New Roman" w:hAnsi="Times New Roman" w:cs="Times New Roman"/>
          <w:sz w:val="28"/>
          <w:szCs w:val="28"/>
        </w:rPr>
        <w:t>, или сумке. Можно носить несколько светоотражателей.</w:t>
      </w:r>
    </w:p>
    <w:p w:rsidR="007B2337" w:rsidRPr="00332C3B" w:rsidRDefault="007B2337" w:rsidP="00332C3B">
      <w:pPr>
        <w:shd w:val="clear" w:color="auto" w:fill="F9FCFD"/>
        <w:spacing w:after="0" w:line="360" w:lineRule="auto"/>
        <w:ind w:firstLine="48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AF0" w:rsidRPr="00332C3B" w:rsidRDefault="00717AF0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3785" w:rsidRDefault="00A93785" w:rsidP="00332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C3B" w:rsidRDefault="00332C3B" w:rsidP="00332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C3B" w:rsidRPr="00332C3B" w:rsidRDefault="00332C3B" w:rsidP="00332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330D" w:rsidRPr="00332C3B" w:rsidRDefault="002A330D" w:rsidP="00332C3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lastRenderedPageBreak/>
        <w:t>Световозвращатель</w:t>
      </w:r>
    </w:p>
    <w:p w:rsidR="002A330D" w:rsidRPr="00332C3B" w:rsidRDefault="002A330D" w:rsidP="00332C3B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="00332C3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</w:t>
      </w:r>
      <w:r w:rsidRPr="00332C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Разработаны для повышения видимости пешеходов, велосипедистов, роллеров и других участников дорожного движения.</w:t>
      </w:r>
    </w:p>
    <w:p w:rsidR="002A330D" w:rsidRPr="00332C3B" w:rsidRDefault="002A330D" w:rsidP="00332C3B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33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</w:t>
      </w:r>
      <w:r w:rsidRPr="0033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Согласно статистике, большинство ДТП (49-54%) происходит с участием пешеходов. Наиболее часто аварии случаются вблизи детских (школьных и дошкольных) учреждений, больниц, культурно-развлекательных центров, в местах массового скопления людей. Одним из способов повышения видимости пешеходов вблизи проезжей части является наличие на одежде и аксессуарах световозвращающих элементов.</w:t>
      </w:r>
    </w:p>
    <w:p w:rsidR="002A330D" w:rsidRPr="00332C3B" w:rsidRDefault="002A330D" w:rsidP="00332C3B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       Cветовозвращатели позволяют водителю увидеть пешехода на значительном расстоянии и предпринять необходимые меры для того, чтобы избежать наезда.</w:t>
      </w:r>
    </w:p>
    <w:p w:rsidR="002A330D" w:rsidRPr="00332C3B" w:rsidRDefault="00332C3B" w:rsidP="00332C3B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</w:t>
      </w:r>
      <w:r w:rsidR="002A330D" w:rsidRPr="0033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Cветовозвращатели  изготавливаются из алмазной микропризматической пленки, которая используется и при изготовлении дорожных знаков: она возвращает свет его источнику. </w:t>
      </w:r>
    </w:p>
    <w:p w:rsidR="002A330D" w:rsidRPr="00332C3B" w:rsidRDefault="002A330D" w:rsidP="00332C3B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Таким образом, объект, на который наклеен световозвращающий материал, </w:t>
      </w:r>
      <w:proofErr w:type="gramStart"/>
      <w:r w:rsidRPr="0033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становится</w:t>
      </w:r>
      <w:proofErr w:type="gramEnd"/>
      <w:r w:rsidRPr="0033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виден водителям транспортных средств в свете фар в сумеречное и темное время суток. Световозвращатель на одежде позволяет сделать человека заметнее в несколько раз: без него в свете ближних фар пешеход виден водителю на расстоянии 30-50 метров, а при его наличии – уже с 300-400 метров. Обозначение силуэта человека на расстоянии дает возможность водителю вовремя среагировать и затормозить.</w:t>
      </w:r>
      <w:r w:rsidRPr="0033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</w:p>
    <w:p w:rsidR="002A330D" w:rsidRPr="00332C3B" w:rsidRDefault="00332C3B" w:rsidP="00332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t xml:space="preserve">     </w:t>
      </w:r>
      <w:r w:rsidRPr="00332C3B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 wp14:anchorId="6081531E" wp14:editId="5C5E9132">
            <wp:extent cx="2011077" cy="1493520"/>
            <wp:effectExtent l="0" t="0" r="8255" b="0"/>
            <wp:docPr id="4" name="Рисунок 4" descr="http://365.detsadural.ru/content/images/section796/thumb_ru_razdel796_1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65.detsadural.ru/content/images/section796/thumb_ru_razdel796_1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77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t xml:space="preserve">                      </w:t>
      </w:r>
      <w:r w:rsidRPr="00332C3B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 wp14:anchorId="18C9CE17" wp14:editId="10F40BB8">
            <wp:extent cx="2093163" cy="1554480"/>
            <wp:effectExtent l="0" t="0" r="2540" b="7620"/>
            <wp:docPr id="2" name="Рисунок 2" descr="http://365.detsadural.ru/content/images/section796/thumb_ru_razdel796_2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65.detsadural.ru/content/images/section796/thumb_ru_razdel796_2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308" cy="155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3B" w:rsidRDefault="00332C3B" w:rsidP="00332C3B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D7D" w:rsidRPr="00332C3B" w:rsidRDefault="00B82D7D" w:rsidP="00332C3B">
      <w:pPr>
        <w:shd w:val="clear" w:color="auto" w:fill="FFFFFF"/>
        <w:spacing w:before="180" w:after="18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Световозвращатели для пешеходов с 1 июля 2015 г.</w:t>
      </w:r>
    </w:p>
    <w:p w:rsidR="00B82D7D" w:rsidRPr="00332C3B" w:rsidRDefault="00332C3B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B82D7D"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1 июля 2015 года вступают в силу изменения в п. 4.1 Правил дорожного движения. </w:t>
      </w:r>
      <w:r w:rsidR="00B82D7D"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этого времени пешеходы обязаны иметь при себе световозвращающие элементы и обеспечивать их видимость для водителей.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 элементы еще называют – «фликеры» (</w:t>
      </w:r>
      <w:proofErr w:type="spellStart"/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flicker</w:t>
      </w:r>
      <w:proofErr w:type="spellEnd"/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[ˈ</w:t>
      </w:r>
      <w:proofErr w:type="spellStart"/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</w:t>
      </w:r>
      <w:r w:rsidRPr="00332C3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ɪ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kə</w:t>
      </w:r>
      <w:proofErr w:type="spellEnd"/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(англ.) – мерцание, вспышка, дрожание).</w:t>
      </w:r>
    </w:p>
    <w:p w:rsid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сначала посмотрим, как изменился п. 4.1 ПДД.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Было:</w:t>
      </w:r>
      <w:r w:rsid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средств".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Стало:</w:t>
      </w:r>
      <w:r w:rsid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"При 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переходе дороги и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движении по обочинам или краю проезжей части в темное время суток или в условиях недостаточной видимости пешеходам рекомендуется, 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 вне населенных пунктов пешеходы обязаны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иметь при себе предметы со световозвращающими элементами и обеспечивать видимость этих предметов водителями транспортных средств".</w:t>
      </w:r>
    </w:p>
    <w:p w:rsidR="00B82D7D" w:rsidRPr="00332C3B" w:rsidRDefault="00B82D7D" w:rsidP="00332C3B">
      <w:pPr>
        <w:shd w:val="clear" w:color="auto" w:fill="FFFFFF"/>
        <w:spacing w:before="180" w:after="18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и когда обязан носить световозвращатели?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 иметь световозвращатели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пешеходам при переходе дороги и движении по обочинам или краю проезжей части вне населенных пунктов и только в темное время суток или в условиях недостаточной видимости.</w:t>
      </w:r>
    </w:p>
    <w:p w:rsidR="00B82D7D" w:rsidRPr="00332C3B" w:rsidRDefault="004A3EBE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82D7D"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п.1.2 ПДД: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"Темное время суток"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промежуток времени от конца вечерних сумерек до начала утренних сумерек.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"Недостаточная видимость"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видимость дороги менее 300 м в условиях тумана, дождя, снегопада и тому подобного, а также в сумерки.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Обязательно не только иметь при себе световозвращатели, но и обеспечить их видимость для водителей.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населенных пунктах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пешеходам 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рекомендуется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иметь </w:t>
      </w:r>
      <w:proofErr w:type="gramStart"/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световозвращатели.</w:t>
      </w:r>
    </w:p>
    <w:p w:rsidR="00B82D7D" w:rsidRPr="00332C3B" w:rsidRDefault="00B82D7D" w:rsidP="00332C3B">
      <w:pPr>
        <w:shd w:val="clear" w:color="auto" w:fill="FFFFFF"/>
        <w:spacing w:before="180" w:after="18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Теперь о требованиях к световозвращателям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ПДД таких требований нет.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 по цвету, ни по форме, ни по размеру, ни по месту размещения. Главное, чтобы эти световозвращающие элементы присутствовали и были видны водителям.</w:t>
      </w:r>
    </w:p>
    <w:p w:rsidR="00B82D7D" w:rsidRPr="00332C3B" w:rsidRDefault="00332C3B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B82D7D" w:rsidRPr="00332C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466948" wp14:editId="4741C6F9">
            <wp:extent cx="4175760" cy="3214548"/>
            <wp:effectExtent l="0" t="0" r="0" b="5080"/>
            <wp:docPr id="3" name="Рисунок 3" descr="Световозвращатели (фликеры) для пешех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етовозвращатели (фликеры) для пешеход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21" cy="3219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D7D"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2D7D" w:rsidRPr="00332C3B" w:rsidRDefault="00B82D7D" w:rsidP="00332C3B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Наказание за отсутствие у пешехода световозвращающего элемента (фликера), когда это обязательно:                                                                                                                     </w:t>
      </w:r>
      <w:r w:rsidRPr="0033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нарушение Прави</w:t>
      </w:r>
      <w:r w:rsidR="0033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 в части обязательного наличия </w:t>
      </w:r>
      <w:r w:rsidRPr="0033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световозвращателей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пешеход может быть наказан по ч. 1 ст. 12.29 КоАП РФ предупреждением или штрафом 500 руб.</w:t>
      </w:r>
    </w:p>
    <w:p w:rsidR="00B82D7D" w:rsidRPr="00332C3B" w:rsidRDefault="00B82D7D" w:rsidP="00332C3B">
      <w:pPr>
        <w:shd w:val="clear" w:color="auto" w:fill="FFFFFF"/>
        <w:spacing w:before="180" w:after="18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это нововведение может коснуться водителей?</w:t>
      </w:r>
    </w:p>
    <w:p w:rsidR="00B82D7D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остановке за городом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(вышли протереть фары, в кафе, просто вышли отдохнуть, прогуляться) водитель, выйдя из машины, становится пешеходом. В темное время суток и в условиях недостаточной видимости водителю-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пешеходу также необходимо иметь при себе световозвращающие элементы. Поэтому надо предусмотреть наличие световозвращателей на случай остановки за городом, чтобы можно было без нарушения выйти из машины.</w:t>
      </w:r>
    </w:p>
    <w:p w:rsidR="00B82D7D" w:rsidRPr="00332C3B" w:rsidRDefault="00B82D7D" w:rsidP="00332C3B">
      <w:pPr>
        <w:shd w:val="clear" w:color="auto" w:fill="FFFFFF"/>
        <w:spacing w:before="180" w:after="18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нужно такое нововведение для пешеходов?</w:t>
      </w:r>
    </w:p>
    <w:p w:rsidR="00717AF0" w:rsidRPr="00332C3B" w:rsidRDefault="00B82D7D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темноте в свете фар пешеход виден на расстоянии 25 – 40 м (кстати, при скорости 90 км/ч автомобиль преодолевает 25 м за 1 секунду). При наличии световозвращателей это расстояние увеличивается до 150 м при ближнем свете фар и до 400 м – при дальнем. </w:t>
      </w:r>
      <w:r w:rsidRPr="0033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статистике использование фликеров снижает риск наезда на пешехода на 65 – 80 %. </w:t>
      </w:r>
    </w:p>
    <w:p w:rsidR="004F7631" w:rsidRPr="004A3EBE" w:rsidRDefault="004F7631" w:rsidP="00332C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3EBE">
        <w:rPr>
          <w:rFonts w:ascii="Times New Roman" w:hAnsi="Times New Roman" w:cs="Times New Roman"/>
          <w:b/>
          <w:sz w:val="28"/>
          <w:szCs w:val="28"/>
        </w:rPr>
        <w:t>ВАЖЕН ЛИ ЦВЕТ ОДЕЖДЫ ПЕШЕХОДА ДЛЯ ВОДИТЕЛЯ?</w:t>
      </w:r>
    </w:p>
    <w:p w:rsidR="004A3EBE" w:rsidRDefault="004A3EBE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7631" w:rsidRPr="00332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647A1A" wp14:editId="5AAD16FA">
            <wp:extent cx="4396740" cy="2548553"/>
            <wp:effectExtent l="0" t="0" r="3810" b="4445"/>
            <wp:docPr id="388" name="Рисунок 388" descr="C:\Users\user\Desktop\СВЕТОВОЗВРАЩА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19" descr="C:\Users\user\Desktop\СВЕТОВОЗВРАЩАТЕЛИ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5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631" w:rsidRPr="00332C3B">
        <w:rPr>
          <w:rFonts w:ascii="Times New Roman" w:hAnsi="Times New Roman" w:cs="Times New Roman"/>
          <w:sz w:val="28"/>
          <w:szCs w:val="28"/>
        </w:rPr>
        <w:br/>
      </w:r>
      <w:r w:rsidR="004F7631" w:rsidRPr="00332C3B">
        <w:rPr>
          <w:rFonts w:ascii="Times New Roman" w:hAnsi="Times New Roman" w:cs="Times New Roman"/>
          <w:sz w:val="28"/>
          <w:szCs w:val="28"/>
        </w:rPr>
        <w:br/>
        <w:t xml:space="preserve">              Действительно, в светлое время суток цвет одежды не очень важен. А в темное время суток одежда должна быть светлой. От нее больше отражается света и вероятность того, что водитель увидит пешехода, возрастает. В скандинавских странах для безопасности движения более 30 лет используют световозвращающие элементы. </w:t>
      </w:r>
      <w:r w:rsidR="004F7631" w:rsidRPr="00332C3B">
        <w:rPr>
          <w:rFonts w:ascii="Times New Roman" w:hAnsi="Times New Roman" w:cs="Times New Roman"/>
          <w:sz w:val="28"/>
          <w:szCs w:val="28"/>
        </w:rPr>
        <w:br/>
      </w:r>
    </w:p>
    <w:p w:rsidR="004F7631" w:rsidRPr="004A3EBE" w:rsidRDefault="004F7631" w:rsidP="004A3E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EBE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A3EBE">
        <w:rPr>
          <w:rFonts w:ascii="Times New Roman" w:hAnsi="Times New Roman" w:cs="Times New Roman"/>
          <w:b/>
          <w:sz w:val="28"/>
          <w:szCs w:val="28"/>
        </w:rPr>
        <w:t>И так, что же такое светоотражательные элементы?</w:t>
      </w:r>
      <w:r w:rsidRPr="004A3EBE">
        <w:rPr>
          <w:rFonts w:ascii="Times New Roman" w:hAnsi="Times New Roman" w:cs="Times New Roman"/>
          <w:sz w:val="28"/>
          <w:szCs w:val="28"/>
        </w:rPr>
        <w:t>   </w:t>
      </w:r>
      <w:r w:rsidR="004A3EBE">
        <w:rPr>
          <w:rFonts w:ascii="Times New Roman" w:hAnsi="Times New Roman" w:cs="Times New Roman"/>
          <w:sz w:val="28"/>
          <w:szCs w:val="28"/>
        </w:rPr>
        <w:br/>
      </w:r>
      <w:r w:rsidR="00C21D92" w:rsidRPr="00332C3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A3EBE" w:rsidRPr="004A3EBE">
        <w:rPr>
          <w:rFonts w:ascii="Times New Roman" w:hAnsi="Times New Roman" w:cs="Times New Roman"/>
          <w:sz w:val="28"/>
          <w:szCs w:val="28"/>
        </w:rPr>
        <w:t xml:space="preserve">Светоотражательный элемент </w:t>
      </w:r>
      <w:r w:rsidR="004A3EBE">
        <w:rPr>
          <w:rFonts w:ascii="Times New Roman" w:hAnsi="Times New Roman" w:cs="Times New Roman"/>
          <w:sz w:val="28"/>
          <w:szCs w:val="28"/>
        </w:rPr>
        <w:t xml:space="preserve">- </w:t>
      </w:r>
      <w:r w:rsidRPr="00332C3B">
        <w:rPr>
          <w:rFonts w:ascii="Times New Roman" w:hAnsi="Times New Roman" w:cs="Times New Roman"/>
          <w:sz w:val="28"/>
          <w:szCs w:val="28"/>
        </w:rPr>
        <w:t>это   устройство  обеспечения  безопасности движения, основное  назначение  которого - возврат  светового пучка  назад при любом  положении падающего светового пучка (фликеры, пешеходные катафоты)</w:t>
      </w:r>
      <w:r w:rsidRPr="00332C3B">
        <w:rPr>
          <w:rFonts w:ascii="Times New Roman" w:hAnsi="Times New Roman" w:cs="Times New Roman"/>
          <w:sz w:val="28"/>
          <w:szCs w:val="28"/>
        </w:rPr>
        <w:br/>
      </w:r>
      <w:r w:rsidRPr="004A3EBE">
        <w:rPr>
          <w:rFonts w:ascii="Times New Roman" w:hAnsi="Times New Roman" w:cs="Times New Roman"/>
          <w:sz w:val="28"/>
          <w:szCs w:val="28"/>
        </w:rPr>
        <w:t xml:space="preserve">Фликеры -  </w:t>
      </w:r>
      <w:r w:rsidRPr="00332C3B">
        <w:rPr>
          <w:rFonts w:ascii="Times New Roman" w:hAnsi="Times New Roman" w:cs="Times New Roman"/>
          <w:sz w:val="28"/>
          <w:szCs w:val="28"/>
        </w:rPr>
        <w:t>это небольшие световозвращающие элементы, назначение которых – не рассеивать во все стороны падающий на них направленный световой пучок, а отражать его в обратном направлении, чтобы он попадал в глаза водителя.</w:t>
      </w:r>
      <w:proofErr w:type="gramEnd"/>
      <w:r w:rsidRPr="00332C3B">
        <w:rPr>
          <w:rFonts w:ascii="Times New Roman" w:hAnsi="Times New Roman" w:cs="Times New Roman"/>
          <w:sz w:val="28"/>
          <w:szCs w:val="28"/>
        </w:rPr>
        <w:t xml:space="preserve"> Ночью освещенный фликер (катафот) похож на горящую лампочку, его яркость соизмерима с яркостью нити накаливания.</w:t>
      </w:r>
      <w:r w:rsidRPr="00332C3B">
        <w:rPr>
          <w:rFonts w:ascii="Times New Roman" w:hAnsi="Times New Roman" w:cs="Times New Roman"/>
          <w:sz w:val="28"/>
          <w:szCs w:val="28"/>
        </w:rPr>
        <w:br/>
      </w:r>
      <w:r w:rsidRPr="004A3EBE">
        <w:rPr>
          <w:rFonts w:ascii="Times New Roman" w:hAnsi="Times New Roman" w:cs="Times New Roman"/>
          <w:sz w:val="28"/>
          <w:szCs w:val="28"/>
        </w:rPr>
        <w:t xml:space="preserve">Световозвращающие материалы (СВМ) </w:t>
      </w:r>
      <w:r w:rsidRPr="00332C3B">
        <w:rPr>
          <w:rFonts w:ascii="Times New Roman" w:hAnsi="Times New Roman" w:cs="Times New Roman"/>
          <w:sz w:val="28"/>
          <w:szCs w:val="28"/>
        </w:rPr>
        <w:t>– ткань серебристо-серая, представляет собой совокупность стеклянных микролинз или шариков с высокой световозвращающей способностью, внедрённых в специальный клеевой слой, нанесенный на хлопковую, нейлоновую или хлопково-полиэфирную текстильную основу.</w:t>
      </w:r>
      <w:r w:rsidRPr="00332C3B">
        <w:rPr>
          <w:rFonts w:ascii="Times New Roman" w:hAnsi="Times New Roman" w:cs="Times New Roman"/>
          <w:sz w:val="28"/>
          <w:szCs w:val="28"/>
        </w:rPr>
        <w:br/>
      </w:r>
      <w:r w:rsidRPr="00332C3B">
        <w:rPr>
          <w:rFonts w:ascii="Times New Roman" w:hAnsi="Times New Roman" w:cs="Times New Roman"/>
          <w:sz w:val="28"/>
          <w:szCs w:val="28"/>
        </w:rPr>
        <w:br/>
      </w:r>
      <w:r w:rsidR="004A3EBE">
        <w:rPr>
          <w:rFonts w:ascii="Times New Roman" w:hAnsi="Times New Roman" w:cs="Times New Roman"/>
          <w:sz w:val="28"/>
          <w:szCs w:val="28"/>
        </w:rPr>
        <w:t xml:space="preserve">     </w:t>
      </w:r>
      <w:r w:rsidRPr="00332C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4A3EB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32C3B">
        <w:rPr>
          <w:rFonts w:ascii="Times New Roman" w:hAnsi="Times New Roman" w:cs="Times New Roman"/>
          <w:sz w:val="28"/>
          <w:szCs w:val="28"/>
        </w:rPr>
        <w:t xml:space="preserve">Для организации безаварийного дорожного движения в ночное время уже давно используются пассивные светосигнальные устройства: </w:t>
      </w:r>
      <w:r w:rsidRPr="00332C3B">
        <w:rPr>
          <w:rFonts w:ascii="Times New Roman" w:hAnsi="Times New Roman" w:cs="Times New Roman"/>
          <w:b/>
          <w:sz w:val="28"/>
          <w:szCs w:val="28"/>
        </w:rPr>
        <w:t>катафоты,</w:t>
      </w:r>
      <w:r w:rsidRPr="00332C3B">
        <w:rPr>
          <w:rFonts w:ascii="Times New Roman" w:hAnsi="Times New Roman" w:cs="Times New Roman"/>
          <w:sz w:val="28"/>
          <w:szCs w:val="28"/>
        </w:rPr>
        <w:t xml:space="preserve"> </w:t>
      </w:r>
      <w:r w:rsidRPr="00332C3B">
        <w:rPr>
          <w:rFonts w:ascii="Times New Roman" w:hAnsi="Times New Roman" w:cs="Times New Roman"/>
          <w:b/>
          <w:sz w:val="28"/>
          <w:szCs w:val="28"/>
        </w:rPr>
        <w:t>световозвращающие пленки,</w:t>
      </w:r>
      <w:r w:rsidRPr="00332C3B">
        <w:rPr>
          <w:rFonts w:ascii="Times New Roman" w:hAnsi="Times New Roman" w:cs="Times New Roman"/>
          <w:sz w:val="28"/>
          <w:szCs w:val="28"/>
        </w:rPr>
        <w:t xml:space="preserve"> из которых изготавливают дорожные знаки, автомобильные номера. Однако пешеход, идущий по дороге в ночное время, был практически не защищен. Даже мощный, направленный световой пучок автомобильной фары не делал его хорошо заметным на фоне дороги. Причина</w:t>
      </w:r>
      <w:r w:rsidRPr="00332C3B">
        <w:rPr>
          <w:rFonts w:ascii="Times New Roman" w:hAnsi="Times New Roman" w:cs="Times New Roman"/>
          <w:sz w:val="28"/>
          <w:szCs w:val="28"/>
        </w:rPr>
        <w:softHyphen/>
        <w:t xml:space="preserve"> – низкий коэффициент отражения одежды (он характеризует долю отраженного света), примерно такой же, как у дорожного покрытия.                                                                                                          А самое главное – свет, падающий на одежду, отражался от нее и рассеивался во все стороны, в результате чего в глаза водителя попадала лишь незначительная его часть (в светотехнике в таких случаях говорят, что яркость одежды слишком мала).                                                                                     </w:t>
      </w:r>
      <w:r w:rsidRPr="00332C3B">
        <w:rPr>
          <w:rFonts w:ascii="Times New Roman" w:hAnsi="Times New Roman" w:cs="Times New Roman"/>
          <w:sz w:val="28"/>
          <w:szCs w:val="28"/>
        </w:rPr>
        <w:lastRenderedPageBreak/>
        <w:t xml:space="preserve">В связи с этим в последнюю редакцию Правил дорожного движения был внесен пункт, согласно которому пешеходы, пользующиеся автодорогами в ночное время, обязаны обозначить себя световозвращающими элементами </w:t>
      </w:r>
      <w:r w:rsidRPr="004A3EBE">
        <w:rPr>
          <w:rFonts w:ascii="Times New Roman" w:hAnsi="Times New Roman" w:cs="Times New Roman"/>
          <w:sz w:val="28"/>
          <w:szCs w:val="28"/>
        </w:rPr>
        <w:t>(глава 4, пункт 1). Велосипедисты должны быть одеты в жилет со световозвращающими полосами.</w:t>
      </w:r>
    </w:p>
    <w:p w:rsidR="004F7631" w:rsidRPr="00332C3B" w:rsidRDefault="004A3EBE" w:rsidP="00332C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                </w:t>
      </w:r>
      <w:r w:rsidR="004F7631"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D57655D" wp14:editId="5CD873E1">
            <wp:extent cx="960120" cy="960120"/>
            <wp:effectExtent l="0" t="0" r="0" b="0"/>
            <wp:docPr id="1" name="Рисунок 1" descr="Жилет сигнальный 3-6 лет">
              <a:hlinkClick xmlns:a="http://schemas.openxmlformats.org/drawingml/2006/main" r:id="rId13" tooltip="&quot;Жилет сигнальный 3-6 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Жилет сигнальный 3-6 лет">
                      <a:hlinkClick r:id="rId13" tooltip="&quot;Жилет сигнальный 3-6 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631"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6E2696F" wp14:editId="66F3BA56">
            <wp:extent cx="1816100" cy="1089660"/>
            <wp:effectExtent l="0" t="0" r="0" b="0"/>
            <wp:docPr id="298" name="Рисунок 298" descr="http://www.lecoshop.ru/files/descr_img1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lecoshop.ru/files/descr_img106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631"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F406E8D" wp14:editId="55DDF3FC">
            <wp:extent cx="960120" cy="960120"/>
            <wp:effectExtent l="0" t="0" r="0" b="0"/>
            <wp:docPr id="5" name="Рисунок 5" descr="Жилет сигнальный 3-6 лет">
              <a:hlinkClick xmlns:a="http://schemas.openxmlformats.org/drawingml/2006/main" r:id="rId13" tooltip="&quot;Жилет сигнальный 3-6 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Жилет сигнальный 3-6 лет">
                      <a:hlinkClick r:id="rId13" tooltip="&quot;Жилет сигнальный 3-6 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EBE" w:rsidRDefault="004F7631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2C3B">
        <w:rPr>
          <w:rFonts w:ascii="Times New Roman" w:hAnsi="Times New Roman" w:cs="Times New Roman"/>
          <w:sz w:val="28"/>
          <w:szCs w:val="28"/>
        </w:rPr>
        <w:t xml:space="preserve">Во всем мире проблемы безопасности дорожного движения весьма актуальны в современное время скоростей. Остро стоит проблема детского дорожно-транспортного травматизма: дети продолжают получать увечья в дорожных авариях и погибают. Исходя из опыта, самым действенным способом стало обязательное наличие у пешеходов световозвращающих элементов в одежде, которые помогают «высветить» их на дороге в темное время суток. Статистика ДТП с участием пешеходов показала, что использование так называемых «фликеров» снижает риск попасть в ДТП в  6–8 раз! Ношение фликеров должно стать обязательным для пешеходов. Ранее, лет 5–10 назад, в этих целях использовались </w:t>
      </w:r>
      <w:proofErr w:type="gramStart"/>
      <w:r w:rsidRPr="00332C3B">
        <w:rPr>
          <w:rFonts w:ascii="Times New Roman" w:hAnsi="Times New Roman" w:cs="Times New Roman"/>
          <w:sz w:val="28"/>
          <w:szCs w:val="28"/>
        </w:rPr>
        <w:t>пластмассовые</w:t>
      </w:r>
      <w:proofErr w:type="gramEnd"/>
      <w:r w:rsidRPr="00332C3B">
        <w:rPr>
          <w:rFonts w:ascii="Times New Roman" w:hAnsi="Times New Roman" w:cs="Times New Roman"/>
          <w:sz w:val="28"/>
          <w:szCs w:val="28"/>
        </w:rPr>
        <w:t xml:space="preserve"> катафоты. Но прогресс не стоит на месте, на смену катафотам пришли фликеры – светоотражатели, выполненные </w:t>
      </w:r>
      <w:r w:rsidRPr="004A3EBE">
        <w:rPr>
          <w:rFonts w:ascii="Times New Roman" w:hAnsi="Times New Roman" w:cs="Times New Roman"/>
          <w:sz w:val="28"/>
          <w:szCs w:val="28"/>
        </w:rPr>
        <w:t>из микропризматической пленки,</w:t>
      </w:r>
      <w:r w:rsidRPr="00332C3B">
        <w:rPr>
          <w:rFonts w:ascii="Times New Roman" w:hAnsi="Times New Roman" w:cs="Times New Roman"/>
          <w:sz w:val="28"/>
          <w:szCs w:val="28"/>
        </w:rPr>
        <w:t xml:space="preserve"> имеющей наивысшие характеристики светоотражения. Они очень удобны (мягки, гибки, не бояться зноя и мороза) и интересны (всевозможной формы, цвета). При наличии фликера водитель видит пешехода </w:t>
      </w:r>
      <w:r w:rsidRPr="004A3EBE">
        <w:rPr>
          <w:rFonts w:ascii="Times New Roman" w:hAnsi="Times New Roman" w:cs="Times New Roman"/>
          <w:sz w:val="28"/>
          <w:szCs w:val="28"/>
        </w:rPr>
        <w:t xml:space="preserve">за 150 - 200 метров, </w:t>
      </w:r>
      <w:r w:rsidRPr="00332C3B">
        <w:rPr>
          <w:rFonts w:ascii="Times New Roman" w:hAnsi="Times New Roman" w:cs="Times New Roman"/>
          <w:sz w:val="28"/>
          <w:szCs w:val="28"/>
        </w:rPr>
        <w:t xml:space="preserve">против </w:t>
      </w:r>
      <w:r w:rsidRPr="004A3EBE">
        <w:rPr>
          <w:rFonts w:ascii="Times New Roman" w:hAnsi="Times New Roman" w:cs="Times New Roman"/>
          <w:sz w:val="28"/>
          <w:szCs w:val="28"/>
        </w:rPr>
        <w:t xml:space="preserve">30 метров </w:t>
      </w:r>
      <w:r w:rsidRPr="00332C3B">
        <w:rPr>
          <w:rFonts w:ascii="Times New Roman" w:hAnsi="Times New Roman" w:cs="Times New Roman"/>
          <w:sz w:val="28"/>
          <w:szCs w:val="28"/>
        </w:rPr>
        <w:t>– без световозвращателя.</w:t>
      </w:r>
      <w:r w:rsidRPr="00332C3B">
        <w:rPr>
          <w:rFonts w:ascii="Times New Roman" w:hAnsi="Times New Roman" w:cs="Times New Roman"/>
          <w:sz w:val="28"/>
          <w:szCs w:val="28"/>
        </w:rPr>
        <w:br/>
      </w:r>
    </w:p>
    <w:p w:rsidR="004A3EBE" w:rsidRDefault="004A3EBE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7631" w:rsidRPr="00332C3B" w:rsidRDefault="004F7631" w:rsidP="00332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2C3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A3EBE">
        <w:rPr>
          <w:rFonts w:ascii="Times New Roman" w:hAnsi="Times New Roman" w:cs="Times New Roman"/>
          <w:sz w:val="28"/>
          <w:szCs w:val="28"/>
        </w:rPr>
        <w:t> </w:t>
      </w:r>
      <w:r w:rsidRPr="004A3EBE">
        <w:rPr>
          <w:rFonts w:ascii="Times New Roman" w:hAnsi="Times New Roman" w:cs="Times New Roman"/>
          <w:b/>
          <w:sz w:val="28"/>
          <w:szCs w:val="28"/>
        </w:rPr>
        <w:t>СВЕТООТРАЖАЮЩИЕ ЭЛЕМЕНТЫ ДОЛЖНЫ РАСПОЛАГАТЬСЯ:</w:t>
      </w:r>
      <w:r w:rsidRPr="00332C3B">
        <w:rPr>
          <w:rFonts w:ascii="Times New Roman" w:hAnsi="Times New Roman" w:cs="Times New Roman"/>
          <w:sz w:val="28"/>
          <w:szCs w:val="28"/>
        </w:rPr>
        <w:br/>
      </w:r>
      <w:r w:rsidRPr="00332C3B">
        <w:rPr>
          <w:rFonts w:ascii="Times New Roman" w:hAnsi="Times New Roman" w:cs="Times New Roman"/>
          <w:sz w:val="28"/>
          <w:szCs w:val="28"/>
        </w:rPr>
        <w:br/>
        <w:t>* Подвески (их должно быть несколько) лучше крепить за ремень, пояс, пуговицу, чтобы световозвращатели свисали на уровне бедра.</w:t>
      </w:r>
      <w:r w:rsidRPr="00332C3B">
        <w:rPr>
          <w:rFonts w:ascii="Times New Roman" w:hAnsi="Times New Roman" w:cs="Times New Roman"/>
          <w:sz w:val="28"/>
          <w:szCs w:val="28"/>
        </w:rPr>
        <w:br/>
        <w:t> *Нарукавные повязки и браслеты так, чтобы они не были закрыты при движении и способствовали зрительному восприятию.  Рекомендуется наносить их в виде горизонтальных и вертикальных полос на полочку, спинку, внешнюю часть рукавов, нижнюю наружную часть брюк, а также  на головные уборы, рукавицы, обувь и другие предметы одежды.</w:t>
      </w:r>
      <w:r w:rsidRPr="00332C3B">
        <w:rPr>
          <w:rFonts w:ascii="Times New Roman" w:hAnsi="Times New Roman" w:cs="Times New Roman"/>
          <w:sz w:val="28"/>
          <w:szCs w:val="28"/>
        </w:rPr>
        <w:br/>
        <w:t>* Значки могут располагаться на одежде в любом месте.</w:t>
      </w:r>
      <w:r w:rsidRPr="00332C3B">
        <w:rPr>
          <w:rFonts w:ascii="Times New Roman" w:hAnsi="Times New Roman" w:cs="Times New Roman"/>
          <w:sz w:val="28"/>
          <w:szCs w:val="28"/>
        </w:rPr>
        <w:br/>
        <w:t xml:space="preserve">*Сумочку, портфель или рюкзак лучше нести в правой руке, а не за спиной. </w:t>
      </w:r>
      <w:r w:rsidRPr="00332C3B">
        <w:rPr>
          <w:rFonts w:ascii="Times New Roman" w:hAnsi="Times New Roman" w:cs="Times New Roman"/>
          <w:sz w:val="28"/>
          <w:szCs w:val="28"/>
        </w:rPr>
        <w:br/>
        <w:t xml:space="preserve">*Эффективнее всего носить одежду с уже вшитыми световозвращающими элементами. </w:t>
      </w:r>
      <w:r w:rsidRPr="00332C3B">
        <w:rPr>
          <w:rFonts w:ascii="Times New Roman" w:hAnsi="Times New Roman" w:cs="Times New Roman"/>
          <w:sz w:val="28"/>
          <w:szCs w:val="28"/>
        </w:rPr>
        <w:br/>
        <w:t>* Наиболее надежный вариант для родителей – нанести на одежду детей световозвращающие термоапликации и наклейки.</w:t>
      </w:r>
      <w:r w:rsidRPr="00332C3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</w:t>
      </w:r>
      <w:r w:rsidR="004A3E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32C3B">
        <w:rPr>
          <w:rFonts w:ascii="Times New Roman" w:hAnsi="Times New Roman" w:cs="Times New Roman"/>
          <w:sz w:val="28"/>
          <w:szCs w:val="28"/>
        </w:rPr>
        <w:t>Водители видят пешеходов, одетых в вещи разных цветов, с разного расстояния. 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  <w:r w:rsidRPr="00332C3B">
        <w:rPr>
          <w:rFonts w:ascii="Times New Roman" w:hAnsi="Times New Roman" w:cs="Times New Roman"/>
          <w:sz w:val="28"/>
          <w:szCs w:val="28"/>
        </w:rPr>
        <w:br/>
        <w:t>Учёными американского Корнельского университета (</w:t>
      </w:r>
      <w:proofErr w:type="spellStart"/>
      <w:r w:rsidRPr="00332C3B">
        <w:rPr>
          <w:rFonts w:ascii="Times New Roman" w:hAnsi="Times New Roman" w:cs="Times New Roman"/>
          <w:sz w:val="28"/>
          <w:szCs w:val="28"/>
        </w:rPr>
        <w:t>Cornell</w:t>
      </w:r>
      <w:proofErr w:type="spellEnd"/>
      <w:r w:rsidRPr="00332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C3B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332C3B">
        <w:rPr>
          <w:rFonts w:ascii="Times New Roman" w:hAnsi="Times New Roman" w:cs="Times New Roman"/>
          <w:sz w:val="28"/>
          <w:szCs w:val="28"/>
        </w:rPr>
        <w:t>, USA) были проведены исследования по зависимости восприятия водителями пешеходов в различной одежде в тёмное время суток.</w:t>
      </w:r>
      <w:r w:rsidRPr="00332C3B">
        <w:rPr>
          <w:rFonts w:ascii="Times New Roman" w:hAnsi="Times New Roman" w:cs="Times New Roman"/>
          <w:sz w:val="28"/>
          <w:szCs w:val="28"/>
        </w:rPr>
        <w:br/>
        <w:t>Было установлено, что пешеходы в обычной одежде, без световозвращателей, видны в свете фар на расстоянии 30 метров. Наличие на пешеходах светоотражающих элементов позволяет им быть видимыми с расстояния 150 метров.</w:t>
      </w:r>
      <w:r w:rsidRPr="00332C3B">
        <w:rPr>
          <w:rFonts w:ascii="Times New Roman" w:hAnsi="Times New Roman" w:cs="Times New Roman"/>
          <w:sz w:val="28"/>
          <w:szCs w:val="28"/>
        </w:rPr>
        <w:br/>
        <w:t xml:space="preserve">Также по данным исследований реакция мозга водителя, в среднем, </w:t>
      </w:r>
      <w:r w:rsidRPr="00332C3B">
        <w:rPr>
          <w:rFonts w:ascii="Times New Roman" w:hAnsi="Times New Roman" w:cs="Times New Roman"/>
          <w:sz w:val="28"/>
          <w:szCs w:val="28"/>
        </w:rPr>
        <w:lastRenderedPageBreak/>
        <w:t>составляет 1 секунду. Еще секунда требуется на реакцию тела. При скорости 60 км/ч автомобиль проезжает 16,7 метров в секунду. Значит, за две секунды (до принятия водителем решения совершить манёвр) машина успеет проехать примерно 33 метра. А дальше еще нужно затормозить. </w:t>
      </w:r>
    </w:p>
    <w:p w:rsidR="004F7631" w:rsidRPr="004A3EBE" w:rsidRDefault="004F7631" w:rsidP="004A3E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Световозвращатели для пешеходов - безопасность</w:t>
      </w:r>
    </w:p>
    <w:p w:rsidR="004F7631" w:rsidRPr="004A3EBE" w:rsidRDefault="004F7631" w:rsidP="00332C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дороге для детей и взрослых.</w:t>
      </w:r>
    </w:p>
    <w:p w:rsidR="004F7631" w:rsidRPr="00332C3B" w:rsidRDefault="004F7631" w:rsidP="00332C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4F7631" w:rsidRPr="00332C3B" w:rsidRDefault="004F7631" w:rsidP="00332C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298BA892" wp14:editId="6DCEB7A3">
            <wp:extent cx="6309546" cy="2598420"/>
            <wp:effectExtent l="0" t="0" r="0" b="0"/>
            <wp:docPr id="374" name="Рисунок 374" descr="http://www.lecoshop.ru/files/descr_img1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coshop.ru/files/descr_img106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546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4F7631" w:rsidRPr="00332C3B" w:rsidRDefault="004F7631" w:rsidP="00332C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4F7631" w:rsidRPr="00332C3B" w:rsidRDefault="004F7631" w:rsidP="00332C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7D6CF" wp14:editId="60A8A0EF">
            <wp:extent cx="6377940" cy="830492"/>
            <wp:effectExtent l="0" t="0" r="3810" b="8255"/>
            <wp:docPr id="373" name="Рисунок 373" descr="http://www.lecoshop.ru/files/descr_img1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ecoshop.ru/files/descr_img1060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323" cy="83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EBE" w:rsidRDefault="004F7631" w:rsidP="00332C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Жилеты сигнальные световозвращающие</w:t>
      </w:r>
      <w:r w:rsidR="004A3E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</w:p>
    <w:p w:rsidR="00917F6B" w:rsidRDefault="00917F6B" w:rsidP="00332C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FFD0FC8" wp14:editId="4A533097">
            <wp:extent cx="1264920" cy="1264920"/>
            <wp:effectExtent l="0" t="0" r="0" b="0"/>
            <wp:docPr id="354" name="Рисунок 354" descr="Жилет сигнальный 3-6 лет">
              <a:hlinkClick xmlns:a="http://schemas.openxmlformats.org/drawingml/2006/main" r:id="rId13" tooltip="&quot;Жилет сигнальный 3-6 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Жилет сигнальный 3-6 лет">
                      <a:hlinkClick r:id="rId13" tooltip="&quot;Жилет сигнальный 3-6 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ра</w:t>
      </w:r>
      <w:r w:rsidR="004A3E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змер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S</w:t>
      </w:r>
      <w:r w:rsidR="004A3E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3-6 лет, на рост</w:t>
      </w:r>
      <w:r w:rsidRPr="00917F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A3E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98-116</w:t>
      </w:r>
      <w:r w:rsidRPr="00917F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A3E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см</w:t>
      </w:r>
      <w:r w:rsidRPr="00917F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</w:t>
      </w:r>
    </w:p>
    <w:p w:rsidR="004F7631" w:rsidRPr="00332C3B" w:rsidRDefault="00917F6B" w:rsidP="00332C3B">
      <w:pPr>
        <w:spacing w:line="360" w:lineRule="auto"/>
        <w:jc w:val="center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размер М на 7-12 лет на рост 122-146 см</w:t>
      </w:r>
      <w:r w:rsidR="004F7631"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  <w:bookmarkStart w:id="0" w:name="_GoBack"/>
      <w:bookmarkEnd w:id="0"/>
    </w:p>
    <w:p w:rsidR="004F7631" w:rsidRPr="00332C3B" w:rsidRDefault="004F7631" w:rsidP="00332C3B">
      <w:pPr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Мешки для обуви сигнальные световозвращающие</w:t>
      </w:r>
    </w:p>
    <w:p w:rsidR="00C21D92" w:rsidRPr="00332C3B" w:rsidRDefault="004F7631" w:rsidP="00332C3B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A453B" wp14:editId="3DEEA533">
            <wp:extent cx="2011680" cy="182392"/>
            <wp:effectExtent l="0" t="0" r="7620" b="8255"/>
            <wp:docPr id="333" name="Рисунок 333" descr="http://www.lecoshop.ru/files/descr_img1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lecoshop.ru/files/descr_img1061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92" w:rsidRPr="00332C3B" w:rsidRDefault="004F7631" w:rsidP="00332C3B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7447B49" wp14:editId="693A4641">
            <wp:extent cx="1112520" cy="1112520"/>
            <wp:effectExtent l="0" t="0" r="0" b="0"/>
            <wp:docPr id="330" name="Рисунок 330" descr="Мешок для обуви сигнальный световозвращающий васильковый">
              <a:hlinkClick xmlns:a="http://schemas.openxmlformats.org/drawingml/2006/main" r:id="rId19" tooltip="&quot;Мешок для обуви сигнальный световозвращающий василько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Мешок для обуви сигнальный световозвращающий васильковый">
                      <a:hlinkClick r:id="rId19" tooltip="&quot;Мешок для обуви сигнальный световозвращающий василько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BA6284A" wp14:editId="3064A8AD">
            <wp:extent cx="1112520" cy="1112520"/>
            <wp:effectExtent l="0" t="0" r="0" b="0"/>
            <wp:docPr id="311" name="Рисунок 311" descr="Мешок для обуви сигнальный световозвращающий оранжевый">
              <a:hlinkClick xmlns:a="http://schemas.openxmlformats.org/drawingml/2006/main" r:id="rId21" tooltip="&quot;Мешок для обуви сигнальный световозвращающий оранже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Мешок для обуви сигнальный световозвращающий оранжевый">
                      <a:hlinkClick r:id="rId21" tooltip="&quot;Мешок для обуви сигнальный световозвращающий оранже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Наклейки сигнальные световозвращающие серии «</w:t>
      </w:r>
      <w:proofErr w:type="spellStart"/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Sport</w:t>
      </w:r>
      <w:proofErr w:type="spellEnd"/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0A7D030" wp14:editId="60EA8505">
            <wp:extent cx="2436900" cy="320040"/>
            <wp:effectExtent l="0" t="0" r="1905" b="3810"/>
            <wp:docPr id="299" name="Рисунок 299" descr="http://www.lecoshop.ru/files/descr_img1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lecoshop.ru/files/descr_img10628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9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FFE0AE0" wp14:editId="6FF40917">
            <wp:extent cx="906780" cy="700034"/>
            <wp:effectExtent l="0" t="0" r="7620" b="5080"/>
            <wp:docPr id="295" name="Рисунок 295" descr="Набор наклеек световозвращающих Полоса оранжевый">
              <a:hlinkClick xmlns:a="http://schemas.openxmlformats.org/drawingml/2006/main" r:id="rId24" tooltip="&quot;Набор наклеек световозвращающих Полоса оранже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Набор наклеек световозвращающих Полоса оранжевый">
                      <a:hlinkClick r:id="rId24" tooltip="&quot;Набор наклеек световозвращающих Полоса оранже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0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00DAFC5" wp14:editId="281CC826">
            <wp:extent cx="762000" cy="623161"/>
            <wp:effectExtent l="0" t="0" r="0" b="5715"/>
            <wp:docPr id="247" name="Рисунок 247" descr="Набор наклеек световозвращающих Треугольник желтый">
              <a:hlinkClick xmlns:a="http://schemas.openxmlformats.org/drawingml/2006/main" r:id="rId26" tooltip="&quot;Набор наклеек световозвращающих Треугольник желт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Набор наклеек световозвращающих Треугольник желтый">
                      <a:hlinkClick r:id="rId26" tooltip="&quot;Набор наклеек световозвращающих Треугольник желт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80" cy="62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D92"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3371A64" wp14:editId="23FC6BD6">
            <wp:extent cx="848860" cy="655320"/>
            <wp:effectExtent l="0" t="0" r="8890" b="0"/>
            <wp:docPr id="285" name="Рисунок 285" descr="Набор наклеек световозвращающих Сота металлик">
              <a:hlinkClick xmlns:a="http://schemas.openxmlformats.org/drawingml/2006/main" r:id="rId28" tooltip="&quot;Набор наклеек световозвращающих Сота металли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Набор наклеек световозвращающих Сота металлик">
                      <a:hlinkClick r:id="rId28" tooltip="&quot;Набор наклеек световозвращающих Сота металли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D92"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5C1ADD0" wp14:editId="1235B977">
            <wp:extent cx="843096" cy="650870"/>
            <wp:effectExtent l="0" t="0" r="0" b="0"/>
            <wp:docPr id="219" name="Рисунок 219" descr="Набор наклеек световозвращающих на обод синий">
              <a:hlinkClick xmlns:a="http://schemas.openxmlformats.org/drawingml/2006/main" r:id="rId30" tooltip="&quot;Набор наклеек световозвращающих на обод син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Набор наклеек световозвращающих на обод синий">
                      <a:hlinkClick r:id="rId30" tooltip="&quot;Набор наклеек световозвращающих на обод син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96" cy="6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D92"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218C6D9" wp14:editId="7B914AA5">
            <wp:extent cx="861060" cy="664738"/>
            <wp:effectExtent l="0" t="0" r="0" b="2540"/>
            <wp:docPr id="276" name="Рисунок 276" descr="Набор наклеек световозвращающих Стрела красный">
              <a:hlinkClick xmlns:a="http://schemas.openxmlformats.org/drawingml/2006/main" r:id="rId32" tooltip="&quot;Набор наклеек световозвращающих Стрела красн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Набор наклеек световозвращающих Стрела красный">
                      <a:hlinkClick r:id="rId32" tooltip="&quot;Набор наклеек световозвращающих Стрела красн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22" cy="6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   </w:t>
      </w:r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Подвесы сигнальные световозвращающие серии «</w:t>
      </w:r>
      <w:proofErr w:type="spellStart"/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Sport</w:t>
      </w:r>
      <w:proofErr w:type="spellEnd"/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», размер 100:85мм</w:t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E997A7" wp14:editId="0F6B90F3">
            <wp:extent cx="3558540" cy="695274"/>
            <wp:effectExtent l="0" t="0" r="3810" b="0"/>
            <wp:docPr id="375" name="Рисунок 375" descr="http://www.lecoshop.ru/files/descr_img1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www.lecoshop.ru/files/descr_img1062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583" cy="69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A4855B" wp14:editId="3E9CCE0C">
            <wp:extent cx="4160066" cy="731520"/>
            <wp:effectExtent l="0" t="0" r="0" b="0"/>
            <wp:docPr id="376" name="Рисунок 376" descr="http://www.lecoshop.ru/files/descr_img1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www.lecoshop.ru/files/descr_img10618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277" cy="73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09981F8" wp14:editId="3C1BD83E">
            <wp:extent cx="876300" cy="883920"/>
            <wp:effectExtent l="0" t="0" r="0" b="0"/>
            <wp:docPr id="199" name="Рисунок 199" descr="Подвес световозвращающий Треугольник лимонный">
              <a:hlinkClick xmlns:a="http://schemas.openxmlformats.org/drawingml/2006/main" r:id="rId36" tooltip="&quot;Подвес световозвращающий Треугольник лимонн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Подвес световозвращающий Треугольник лимонный">
                      <a:hlinkClick r:id="rId36" tooltip="&quot;Подвес световозвращающий Треугольник лимонн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3439180" wp14:editId="2231A036">
            <wp:extent cx="701040" cy="701040"/>
            <wp:effectExtent l="0" t="0" r="3810" b="3810"/>
            <wp:docPr id="190" name="Рисунок 190" descr="Подвес световозвращающий Клевер салатовый">
              <a:hlinkClick xmlns:a="http://schemas.openxmlformats.org/drawingml/2006/main" r:id="rId38" tooltip="&quot;Подвес световозвращающий Клевер салато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Подвес световозвращающий Клевер салатовый">
                      <a:hlinkClick r:id="rId38" tooltip="&quot;Подвес световозвращающий Клевер салато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4DC00BF" wp14:editId="67158403">
            <wp:extent cx="944880" cy="944880"/>
            <wp:effectExtent l="0" t="0" r="7620" b="7620"/>
            <wp:docPr id="180" name="Рисунок 180" descr="Подвес световозвращающий Пешеход лимонный">
              <a:hlinkClick xmlns:a="http://schemas.openxmlformats.org/drawingml/2006/main" r:id="rId40" tooltip="&quot;Подвес световозвращающий Пешеход лимонн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Подвес световозвращающий Пешеход лимонный">
                      <a:hlinkClick r:id="rId40" tooltip="&quot;Подвес световозвращающий Пешеход лимонн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F76651F" wp14:editId="3C121DAB">
            <wp:extent cx="800100" cy="800100"/>
            <wp:effectExtent l="0" t="0" r="0" b="0"/>
            <wp:docPr id="171" name="Рисунок 171" descr="Подвес световозвращающий Сердце розовый">
              <a:hlinkClick xmlns:a="http://schemas.openxmlformats.org/drawingml/2006/main" r:id="rId42" tooltip="&quot;Подвес световозвращающий Сердце розо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Подвес световозвращающий Сердце розовый">
                      <a:hlinkClick r:id="rId42" tooltip="&quot;Подвес световозвращающий Сердце розо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D92"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E0906EF" wp14:editId="5B5BC22F">
            <wp:extent cx="754380" cy="754380"/>
            <wp:effectExtent l="0" t="0" r="7620" b="7620"/>
            <wp:docPr id="161" name="Рисунок 161" descr="Подвес световозвращающий Смайл оранжевый">
              <a:hlinkClick xmlns:a="http://schemas.openxmlformats.org/drawingml/2006/main" r:id="rId44" tooltip="&quot;Подвес световозвращающий Смайл оранже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Подвес световозвращающий Смайл оранжевый">
                      <a:hlinkClick r:id="rId44" tooltip="&quot;Подвес световозвращающий Смайл оранже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Значки сигнальные световозвращающие</w:t>
      </w:r>
    </w:p>
    <w:p w:rsidR="004F7631" w:rsidRPr="00332C3B" w:rsidRDefault="004F7631" w:rsidP="00332C3B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356A3A" wp14:editId="1E391527">
            <wp:extent cx="1874520" cy="571500"/>
            <wp:effectExtent l="0" t="0" r="0" b="0"/>
            <wp:docPr id="140" name="Рисунок 140" descr="http://www.lecoshop.ru/files/descr_img1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www.lecoshop.ru/files/descr_img10633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EED4A18" wp14:editId="404034CA">
            <wp:extent cx="640080" cy="640080"/>
            <wp:effectExtent l="0" t="0" r="7620" b="7620"/>
            <wp:docPr id="137" name="Рисунок 137" descr="Значок световозвращающий Глобус">
              <a:hlinkClick xmlns:a="http://schemas.openxmlformats.org/drawingml/2006/main" r:id="rId47" tooltip="&quot;Значок световозвращающий Глобу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Значок световозвращающий Глобус">
                      <a:hlinkClick r:id="rId47" tooltip="&quot;Значок световозвращающий Глобу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A35FA74" wp14:editId="03D62284">
            <wp:extent cx="640080" cy="640080"/>
            <wp:effectExtent l="0" t="0" r="7620" b="7620"/>
            <wp:docPr id="127" name="Рисунок 127" descr="Значок световозвращающий Смайл">
              <a:hlinkClick xmlns:a="http://schemas.openxmlformats.org/drawingml/2006/main" r:id="rId49" tooltip="&quot;Значок световозвращающий Смай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Значок световозвращающий Смайл">
                      <a:hlinkClick r:id="rId49" tooltip="&quot;Значок световозвращающий Смай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8F6C47F" wp14:editId="3DDD0BDC">
            <wp:extent cx="655320" cy="655320"/>
            <wp:effectExtent l="0" t="0" r="0" b="0"/>
            <wp:docPr id="118" name="Рисунок 118" descr="Значок световозвращающий Солнышко">
              <a:hlinkClick xmlns:a="http://schemas.openxmlformats.org/drawingml/2006/main" r:id="rId51" tooltip="&quot;Значок световозвращающий Солнышк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Значок световозвращающий Солнышко">
                      <a:hlinkClick r:id="rId51" tooltip="&quot;Значок световозвращающий Солнышк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t xml:space="preserve"> </w:t>
      </w:r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Термошевроны сигнальные световозвращающие</w:t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1CDAF3" wp14:editId="420888EC">
            <wp:extent cx="2506067" cy="743363"/>
            <wp:effectExtent l="0" t="0" r="0" b="0"/>
            <wp:docPr id="106" name="Рисунок 106" descr="http://www.lecoshop.ru/files/descr_img1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www.lecoshop.ru/files/descr_img10643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67" cy="74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5C79AE1C" wp14:editId="431942FC">
            <wp:extent cx="1043697" cy="784860"/>
            <wp:effectExtent l="0" t="0" r="4445" b="0"/>
            <wp:docPr id="93" name="Рисунок 93" descr="Термошеврон световозвращающий Стоп">
              <a:hlinkClick xmlns:a="http://schemas.openxmlformats.org/drawingml/2006/main" r:id="rId54" tooltip="&quot;Термошеврон световозвращающий Стоп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Термошеврон световозвращающий Стоп">
                      <a:hlinkClick r:id="rId54" tooltip="&quot;Термошеврон световозвращающий Стоп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495" cy="78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B2B9D15" wp14:editId="1335F8D0">
            <wp:extent cx="1114627" cy="838200"/>
            <wp:effectExtent l="0" t="0" r="9525" b="0"/>
            <wp:docPr id="84" name="Рисунок 84" descr="Термошеврон световозвращающий Футбольный мяч">
              <a:hlinkClick xmlns:a="http://schemas.openxmlformats.org/drawingml/2006/main" r:id="rId56" tooltip="&quot;Термошеврон световозвращающий Футбольный мя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Термошеврон световозвращающий Футбольный мяч">
                      <a:hlinkClick r:id="rId56" tooltip="&quot;Термошеврон световозвращающий Футбольный мя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826" cy="83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F7631" w:rsidRPr="00332C3B" w:rsidRDefault="00C21D92" w:rsidP="00332C3B">
      <w:pPr>
        <w:spacing w:line="360" w:lineRule="auto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Браслеты сигнальные световозвращающие на запястье</w:t>
      </w:r>
    </w:p>
    <w:p w:rsidR="004F7631" w:rsidRPr="00332C3B" w:rsidRDefault="004F7631" w:rsidP="00332C3B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96F04C" wp14:editId="718D57F1">
            <wp:extent cx="2781300" cy="335929"/>
            <wp:effectExtent l="0" t="0" r="0" b="6985"/>
            <wp:docPr id="72" name="Рисунок 72" descr="http://www.lecoshop.ru/files/descr_img1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www.lecoshop.ru/files/descr_img10629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66" cy="33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5673AB91" wp14:editId="2E89AC9F">
            <wp:extent cx="1905000" cy="1905000"/>
            <wp:effectExtent l="0" t="0" r="0" b="0"/>
            <wp:docPr id="65" name="Рисунок 65" descr="Браслеты сигнальные световозвращающие 200 пара белый">
              <a:hlinkClick xmlns:a="http://schemas.openxmlformats.org/drawingml/2006/main" r:id="rId59" tooltip="&quot;Браслеты сигнальные световозвращающие 200 пара бел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Браслеты сигнальные световозвращающие 200 пара белый">
                      <a:hlinkClick r:id="rId59" tooltip="&quot;Браслеты сигнальные световозвращающие 200 пара бел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2B02C85" wp14:editId="6BA8E592">
            <wp:extent cx="1905000" cy="1905000"/>
            <wp:effectExtent l="0" t="0" r="0" b="0"/>
            <wp:docPr id="56" name="Рисунок 56" descr="Браслеты сигнальные световозвращающие 200 пара зеленый">
              <a:hlinkClick xmlns:a="http://schemas.openxmlformats.org/drawingml/2006/main" r:id="rId61" tooltip="&quot;Браслеты сигнальные световозвращающие 200 пара зелен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Браслеты сигнальные световозвращающие 200 пара зеленый">
                      <a:hlinkClick r:id="rId61" tooltip="&quot;Браслеты сигнальные световозвращающие 200 пара зелен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97C0A99" wp14:editId="36AF7376">
            <wp:extent cx="1905000" cy="1905000"/>
            <wp:effectExtent l="0" t="0" r="0" b="0"/>
            <wp:docPr id="46" name="Рисунок 46" descr="Браслеты сигнальные световозвращающие 200 пара оранжевый">
              <a:hlinkClick xmlns:a="http://schemas.openxmlformats.org/drawingml/2006/main" r:id="rId63" tooltip="&quot;Браслеты сигнальные световозвращающие 200 пара оранже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Браслеты сигнальные световозвращающие 200 пара оранжевый">
                      <a:hlinkClick r:id="rId63" tooltip="&quot;Браслеты сигнальные световозвращающие 200 пара оранже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F7631" w:rsidRPr="00332C3B" w:rsidRDefault="004F7631" w:rsidP="00332C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Браслеты световозвращающие на запястье на одежду и на предплечье</w:t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ED5495" wp14:editId="42D27C05">
            <wp:extent cx="1905000" cy="502920"/>
            <wp:effectExtent l="0" t="0" r="0" b="0"/>
            <wp:docPr id="25" name="Рисунок 25" descr="http://www.lecoshop.ru/files/descr_img1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://www.lecoshop.ru/files/descr_img10646.jp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ECA5E2" wp14:editId="54A48F50">
            <wp:extent cx="1905000" cy="502920"/>
            <wp:effectExtent l="0" t="0" r="0" b="0"/>
            <wp:docPr id="15" name="Рисунок 15" descr="http://www.lecoshop.ru/files/descr_img1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www.lecoshop.ru/files/descr_img10647.jp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pacing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481AE374" wp14:editId="4A94A87D">
            <wp:extent cx="1905000" cy="2857500"/>
            <wp:effectExtent l="0" t="0" r="0" b="0"/>
            <wp:docPr id="26" name="Рисунок 26" descr="Браслеты сигнальные световозвращающие 300 пара оранжевый">
              <a:hlinkClick xmlns:a="http://schemas.openxmlformats.org/drawingml/2006/main" r:id="rId67" tooltip="&quot;Браслеты сигнальные световозвращающие 300 пара оранже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Браслеты сигнальные световозвращающие 300 пара оранжевый">
                      <a:hlinkClick r:id="rId67" tooltip="&quot;Браслеты сигнальные световозвращающие 300 пара оранже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332C3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410AAF6" wp14:editId="4E7B7A41">
            <wp:extent cx="1905000" cy="2857500"/>
            <wp:effectExtent l="0" t="0" r="0" b="0"/>
            <wp:docPr id="16" name="Рисунок 16" descr="Браслеты сигнальные световозвращающие 400 пара оранжевый">
              <a:hlinkClick xmlns:a="http://schemas.openxmlformats.org/drawingml/2006/main" r:id="rId69" tooltip="&quot;Браслеты сигнальные световозвращающие 400 пара оранже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Браслеты сигнальные световозвращающие 400 пара оранжевый">
                      <a:hlinkClick r:id="rId69" tooltip="&quot;Браслеты сигнальные световозвращающие 400 пара оранже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31" w:rsidRPr="00332C3B" w:rsidRDefault="004F7631" w:rsidP="00332C3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F7631" w:rsidRPr="0033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D7"/>
    <w:rsid w:val="001A2D53"/>
    <w:rsid w:val="002A330D"/>
    <w:rsid w:val="002B6095"/>
    <w:rsid w:val="00332C3B"/>
    <w:rsid w:val="004A3EBE"/>
    <w:rsid w:val="004F7631"/>
    <w:rsid w:val="00717AF0"/>
    <w:rsid w:val="007B2337"/>
    <w:rsid w:val="00917F6B"/>
    <w:rsid w:val="00A93785"/>
    <w:rsid w:val="00B82D7D"/>
    <w:rsid w:val="00C21D92"/>
    <w:rsid w:val="00E42F58"/>
    <w:rsid w:val="00E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coshop.ru/goods.php?id=10716" TargetMode="External"/><Relationship Id="rId18" Type="http://schemas.openxmlformats.org/officeDocument/2006/relationships/image" Target="media/image10.jpeg"/><Relationship Id="rId26" Type="http://schemas.openxmlformats.org/officeDocument/2006/relationships/hyperlink" Target="http://www.lecoshop.ru/goods.php?id=10731" TargetMode="External"/><Relationship Id="rId39" Type="http://schemas.openxmlformats.org/officeDocument/2006/relationships/image" Target="media/image22.jpeg"/><Relationship Id="rId21" Type="http://schemas.openxmlformats.org/officeDocument/2006/relationships/hyperlink" Target="http://www.lecoshop.ru/goods.php?id=10724" TargetMode="External"/><Relationship Id="rId34" Type="http://schemas.openxmlformats.org/officeDocument/2006/relationships/image" Target="media/image19.jpeg"/><Relationship Id="rId42" Type="http://schemas.openxmlformats.org/officeDocument/2006/relationships/hyperlink" Target="http://www.lecoshop.ru/goods.php?id=10740" TargetMode="External"/><Relationship Id="rId47" Type="http://schemas.openxmlformats.org/officeDocument/2006/relationships/hyperlink" Target="http://www.lecoshop.ru/goods.php?id=10744" TargetMode="External"/><Relationship Id="rId50" Type="http://schemas.openxmlformats.org/officeDocument/2006/relationships/image" Target="media/image28.jpeg"/><Relationship Id="rId55" Type="http://schemas.openxmlformats.org/officeDocument/2006/relationships/image" Target="media/image31.jpeg"/><Relationship Id="rId63" Type="http://schemas.openxmlformats.org/officeDocument/2006/relationships/hyperlink" Target="http://www.lecoshop.ru/goods.php?id=10758" TargetMode="External"/><Relationship Id="rId68" Type="http://schemas.openxmlformats.org/officeDocument/2006/relationships/image" Target="media/image39.jpeg"/><Relationship Id="rId7" Type="http://schemas.openxmlformats.org/officeDocument/2006/relationships/hyperlink" Target="http://365.detsadural.ru/content/images/section796/ru_razdel796_1.jpeg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yperlink" Target="http://www.lecoshop.ru/goods.php?id=10726" TargetMode="External"/><Relationship Id="rId32" Type="http://schemas.openxmlformats.org/officeDocument/2006/relationships/hyperlink" Target="http://www.lecoshop.ru/goods.php?id=10728" TargetMode="External"/><Relationship Id="rId37" Type="http://schemas.openxmlformats.org/officeDocument/2006/relationships/image" Target="media/image21.jpeg"/><Relationship Id="rId40" Type="http://schemas.openxmlformats.org/officeDocument/2006/relationships/hyperlink" Target="http://www.lecoshop.ru/goods.php?id=10739" TargetMode="External"/><Relationship Id="rId45" Type="http://schemas.openxmlformats.org/officeDocument/2006/relationships/image" Target="media/image25.jpeg"/><Relationship Id="rId53" Type="http://schemas.openxmlformats.org/officeDocument/2006/relationships/image" Target="media/image30.jpeg"/><Relationship Id="rId58" Type="http://schemas.openxmlformats.org/officeDocument/2006/relationships/image" Target="media/image33.jpeg"/><Relationship Id="rId66" Type="http://schemas.openxmlformats.org/officeDocument/2006/relationships/image" Target="media/image38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hyperlink" Target="http://www.lecoshop.ru/goods.php?id=10727" TargetMode="External"/><Relationship Id="rId36" Type="http://schemas.openxmlformats.org/officeDocument/2006/relationships/hyperlink" Target="http://www.lecoshop.ru/goods.php?id=10737" TargetMode="External"/><Relationship Id="rId49" Type="http://schemas.openxmlformats.org/officeDocument/2006/relationships/hyperlink" Target="http://www.lecoshop.ru/goods.php?id=10745" TargetMode="External"/><Relationship Id="rId57" Type="http://schemas.openxmlformats.org/officeDocument/2006/relationships/image" Target="media/image32.jpeg"/><Relationship Id="rId61" Type="http://schemas.openxmlformats.org/officeDocument/2006/relationships/hyperlink" Target="http://www.lecoshop.ru/goods.php?id=10757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lecoshop.ru/goods.php?id=10722" TargetMode="External"/><Relationship Id="rId31" Type="http://schemas.openxmlformats.org/officeDocument/2006/relationships/image" Target="media/image17.jpeg"/><Relationship Id="rId44" Type="http://schemas.openxmlformats.org/officeDocument/2006/relationships/hyperlink" Target="http://www.lecoshop.ru/goods.php?id=10741" TargetMode="External"/><Relationship Id="rId52" Type="http://schemas.openxmlformats.org/officeDocument/2006/relationships/image" Target="media/image29.jpeg"/><Relationship Id="rId60" Type="http://schemas.openxmlformats.org/officeDocument/2006/relationships/image" Target="media/image34.jpeg"/><Relationship Id="rId65" Type="http://schemas.openxmlformats.org/officeDocument/2006/relationships/image" Target="media/image37.jpeg"/><Relationship Id="rId4" Type="http://schemas.openxmlformats.org/officeDocument/2006/relationships/settings" Target="settings.xml"/><Relationship Id="rId9" Type="http://schemas.openxmlformats.org/officeDocument/2006/relationships/hyperlink" Target="http://365.detsadural.ru/content/images/section796/ru_razdel796_2.jpe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hyperlink" Target="http://www.lecoshop.ru/goods.php?id=10734" TargetMode="External"/><Relationship Id="rId35" Type="http://schemas.openxmlformats.org/officeDocument/2006/relationships/image" Target="media/image20.jpeg"/><Relationship Id="rId43" Type="http://schemas.openxmlformats.org/officeDocument/2006/relationships/image" Target="media/image24.jpeg"/><Relationship Id="rId48" Type="http://schemas.openxmlformats.org/officeDocument/2006/relationships/image" Target="media/image27.jpeg"/><Relationship Id="rId56" Type="http://schemas.openxmlformats.org/officeDocument/2006/relationships/hyperlink" Target="http://www.lecoshop.ru/goods.php?id=10751" TargetMode="External"/><Relationship Id="rId64" Type="http://schemas.openxmlformats.org/officeDocument/2006/relationships/image" Target="media/image36.jpeg"/><Relationship Id="rId69" Type="http://schemas.openxmlformats.org/officeDocument/2006/relationships/hyperlink" Target="http://www.lecoshop.ru/goods.php?id=10763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lecoshop.ru/goods.php?id=10746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4.jpeg"/><Relationship Id="rId33" Type="http://schemas.openxmlformats.org/officeDocument/2006/relationships/image" Target="media/image18.jpeg"/><Relationship Id="rId38" Type="http://schemas.openxmlformats.org/officeDocument/2006/relationships/hyperlink" Target="http://www.lecoshop.ru/goods.php?id=10738" TargetMode="External"/><Relationship Id="rId46" Type="http://schemas.openxmlformats.org/officeDocument/2006/relationships/image" Target="media/image26.jpeg"/><Relationship Id="rId59" Type="http://schemas.openxmlformats.org/officeDocument/2006/relationships/hyperlink" Target="http://www.lecoshop.ru/goods.php?id=10756" TargetMode="External"/><Relationship Id="rId67" Type="http://schemas.openxmlformats.org/officeDocument/2006/relationships/hyperlink" Target="http://www.lecoshop.ru/goods.php?id=10761" TargetMode="External"/><Relationship Id="rId20" Type="http://schemas.openxmlformats.org/officeDocument/2006/relationships/image" Target="media/image11.jpeg"/><Relationship Id="rId41" Type="http://schemas.openxmlformats.org/officeDocument/2006/relationships/image" Target="media/image23.jpeg"/><Relationship Id="rId54" Type="http://schemas.openxmlformats.org/officeDocument/2006/relationships/hyperlink" Target="http://www.lecoshop.ru/goods.php?id=10750" TargetMode="External"/><Relationship Id="rId62" Type="http://schemas.openxmlformats.org/officeDocument/2006/relationships/image" Target="media/image35.jpeg"/><Relationship Id="rId70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0565-3B9D-4942-96CF-BE356E69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2017-11-29T07:00:00Z</dcterms:created>
  <dcterms:modified xsi:type="dcterms:W3CDTF">2017-12-04T09:46:00Z</dcterms:modified>
</cp:coreProperties>
</file>